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BDE7" w14:textId="061C99A7" w:rsidR="00A47266" w:rsidRPr="00B47EC2" w:rsidRDefault="005165FB" w:rsidP="00D77A2B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B47EC2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EE1FC7"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Pr="00B47EC2">
        <w:rPr>
          <w:rFonts w:ascii="inherit" w:hAnsi="inherit"/>
          <w:color w:val="515151"/>
          <w:sz w:val="23"/>
          <w:szCs w:val="23"/>
          <w:lang w:val="en-GB" w:eastAsia="en-GB"/>
        </w:rPr>
        <w:t xml:space="preserve">romoter is: </w:t>
      </w:r>
      <w:r w:rsidRPr="00B47EC2">
        <w:rPr>
          <w:rFonts w:ascii="inherit" w:hAnsi="inherit"/>
          <w:b/>
          <w:color w:val="515151"/>
          <w:sz w:val="23"/>
          <w:szCs w:val="23"/>
          <w:lang w:val="en-GB" w:eastAsia="en-GB"/>
        </w:rPr>
        <w:t>Kiltwalk Trading Limited (company number: SC515326)</w:t>
      </w:r>
      <w:r w:rsidRPr="00B47EC2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="00A47266" w:rsidRPr="00B47EC2">
        <w:rPr>
          <w:rFonts w:ascii="inherit" w:hAnsi="inherit"/>
          <w:color w:val="515151"/>
          <w:sz w:val="23"/>
          <w:szCs w:val="23"/>
          <w:lang w:val="en-GB" w:eastAsia="en-GB"/>
        </w:rPr>
        <w:t>whose registered office is at 53 Bothwell Street, Mercantile Chambers, Glasgow, G2 6TS.</w:t>
      </w:r>
    </w:p>
    <w:p w14:paraId="4A0D1CFC" w14:textId="123F5CA2" w:rsidR="00D71009" w:rsidRPr="00B47EC2" w:rsidRDefault="00A47266" w:rsidP="00D77A2B">
      <w:pPr>
        <w:numPr>
          <w:ilvl w:val="0"/>
          <w:numId w:val="2"/>
        </w:numPr>
        <w:shd w:val="clear" w:color="auto" w:fill="FFFFFF"/>
        <w:ind w:left="720" w:hanging="360"/>
        <w:jc w:val="both"/>
        <w:textAlignment w:val="baseline"/>
        <w:rPr>
          <w:rFonts w:ascii="inherit" w:eastAsia="Times New Roman" w:hAnsi="inherit"/>
          <w:color w:val="515151"/>
          <w:sz w:val="23"/>
          <w:szCs w:val="23"/>
          <w:lang w:val="en-GB" w:eastAsia="en-GB"/>
        </w:rPr>
      </w:pPr>
      <w:r w:rsidRPr="00B47EC2">
        <w:rPr>
          <w:rFonts w:ascii="inherit" w:eastAsia="Times New Roman" w:hAnsi="inherit"/>
          <w:color w:val="515151"/>
          <w:sz w:val="23"/>
          <w:szCs w:val="23"/>
          <w:lang w:val="en-GB" w:eastAsia="en-GB"/>
        </w:rPr>
        <w:t>The competition is open to residents of the United Kingdom aged 1</w:t>
      </w:r>
      <w:r w:rsidR="00D75AEE" w:rsidRPr="00B47EC2">
        <w:rPr>
          <w:rFonts w:ascii="inherit" w:eastAsia="Times New Roman" w:hAnsi="inherit"/>
          <w:color w:val="515151"/>
          <w:sz w:val="23"/>
          <w:szCs w:val="23"/>
          <w:lang w:val="en-GB" w:eastAsia="en-GB"/>
        </w:rPr>
        <w:t>7</w:t>
      </w:r>
      <w:r w:rsidRPr="00B47EC2">
        <w:rPr>
          <w:rFonts w:ascii="inherit" w:eastAsia="Times New Roman" w:hAnsi="inherit"/>
          <w:color w:val="515151"/>
          <w:sz w:val="23"/>
          <w:szCs w:val="23"/>
          <w:lang w:val="en-GB" w:eastAsia="en-GB"/>
        </w:rPr>
        <w:t xml:space="preserve"> years or over except employees of The Kiltwalk and anyone otherwise connected with the judging of the competition.</w:t>
      </w:r>
      <w:r w:rsidR="00284D18" w:rsidRPr="00B47EC2">
        <w:rPr>
          <w:rFonts w:ascii="inherit" w:eastAsia="Times New Roman" w:hAnsi="inherit"/>
          <w:color w:val="515151"/>
          <w:sz w:val="23"/>
          <w:szCs w:val="23"/>
          <w:lang w:val="en-GB" w:eastAsia="en-GB"/>
        </w:rPr>
        <w:t xml:space="preserve"> The competition is open to Arnold Clark employees. </w:t>
      </w:r>
    </w:p>
    <w:p w14:paraId="34067229" w14:textId="0922CE89" w:rsidR="00D71009" w:rsidRPr="00D77A2B" w:rsidRDefault="00284D18" w:rsidP="00D77A2B">
      <w:pPr>
        <w:numPr>
          <w:ilvl w:val="0"/>
          <w:numId w:val="2"/>
        </w:numPr>
        <w:shd w:val="clear" w:color="auto" w:fill="FFFFFF"/>
        <w:ind w:left="720" w:hanging="360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To 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>enter this competition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participants must be signed up to</w:t>
      </w:r>
      <w:r w:rsidR="00596DEC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one of the following</w:t>
      </w:r>
      <w:r w:rsidR="00B61AC9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Kiltwalk event</w:t>
      </w:r>
      <w:r w:rsidR="009476E9" w:rsidRPr="00D77A2B">
        <w:rPr>
          <w:rFonts w:ascii="inherit" w:hAnsi="inherit"/>
          <w:color w:val="515151"/>
          <w:sz w:val="23"/>
          <w:szCs w:val="23"/>
          <w:lang w:val="en-GB" w:eastAsia="en-GB"/>
        </w:rPr>
        <w:t>s</w:t>
      </w:r>
      <w:r w:rsidR="001E3E92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="00602238" w:rsidRPr="00D77A2B">
        <w:rPr>
          <w:rFonts w:ascii="inherit" w:hAnsi="inherit"/>
          <w:color w:val="515151"/>
          <w:sz w:val="23"/>
          <w:szCs w:val="23"/>
          <w:lang w:val="en-GB" w:eastAsia="en-GB"/>
        </w:rPr>
        <w:t>in 2022</w:t>
      </w:r>
      <w:r w:rsidR="00596DEC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– Glasgow Kiltwalk, Aberdeen Kiltwalk, Dundee Kiltwalk </w:t>
      </w:r>
      <w:r w:rsidR="009476E9" w:rsidRPr="00D77A2B">
        <w:rPr>
          <w:rFonts w:ascii="inherit" w:hAnsi="inherit"/>
          <w:color w:val="515151"/>
          <w:sz w:val="23"/>
          <w:szCs w:val="23"/>
          <w:lang w:val="en-GB" w:eastAsia="en-GB"/>
        </w:rPr>
        <w:t>or</w:t>
      </w:r>
      <w:r w:rsidR="00596DEC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Edinburgh</w:t>
      </w:r>
      <w:r w:rsidR="00B61AC9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="00596DEC" w:rsidRPr="00D77A2B">
        <w:rPr>
          <w:rFonts w:ascii="inherit" w:hAnsi="inherit"/>
          <w:color w:val="515151"/>
          <w:sz w:val="23"/>
          <w:szCs w:val="23"/>
          <w:lang w:val="en-GB" w:eastAsia="en-GB"/>
        </w:rPr>
        <w:t>Kiltwalk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>.</w:t>
      </w:r>
    </w:p>
    <w:p w14:paraId="73E29AF5" w14:textId="1276E5AC" w:rsidR="00A47266" w:rsidRPr="00D77A2B" w:rsidRDefault="00A47266" w:rsidP="00D77A2B">
      <w:pPr>
        <w:numPr>
          <w:ilvl w:val="0"/>
          <w:numId w:val="2"/>
        </w:numPr>
        <w:shd w:val="clear" w:color="auto" w:fill="FFFFFF"/>
        <w:ind w:left="720" w:hanging="360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By entering this competition, an </w:t>
      </w:r>
      <w:r w:rsidR="00EE1FC7">
        <w:rPr>
          <w:rFonts w:ascii="inherit" w:hAnsi="inherit"/>
          <w:color w:val="515151"/>
          <w:sz w:val="23"/>
          <w:szCs w:val="23"/>
          <w:lang w:val="en-GB" w:eastAsia="en-GB"/>
        </w:rPr>
        <w:t>e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ntrant</w:t>
      </w:r>
      <w:r w:rsidR="00EE1FC7">
        <w:rPr>
          <w:rFonts w:ascii="inherit" w:hAnsi="inherit"/>
          <w:color w:val="515151"/>
          <w:sz w:val="23"/>
          <w:szCs w:val="23"/>
          <w:lang w:val="en-GB" w:eastAsia="en-GB"/>
        </w:rPr>
        <w:t>/nominated person is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bound by these terms and conditions</w:t>
      </w:r>
      <w:r w:rsidR="007200A7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and any supplementary terms and conditions as is necessary to take ownership of the vehicle.</w:t>
      </w:r>
      <w:r w:rsidR="005E4C42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Route to entry for the competition and details of how to enter are via [http://www.thekiltwalk.co.uk] </w:t>
      </w:r>
    </w:p>
    <w:p w14:paraId="575F9D67" w14:textId="438F0425" w:rsidR="00A47266" w:rsidRPr="00D77A2B" w:rsidRDefault="00A47266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Only one entry will be accepted per person. Multiple entries from the same person will be disqualified.</w:t>
      </w:r>
    </w:p>
    <w:p w14:paraId="54BA2BC6" w14:textId="5313086E" w:rsidR="008F19EB" w:rsidRPr="00D77A2B" w:rsidRDefault="0026054E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Only one prize can be won per person</w:t>
      </w:r>
      <w:r w:rsidR="0028542A" w:rsidRPr="00D77A2B">
        <w:rPr>
          <w:rFonts w:ascii="inherit" w:hAnsi="inherit"/>
          <w:color w:val="515151"/>
          <w:sz w:val="23"/>
          <w:szCs w:val="23"/>
          <w:lang w:val="en-GB" w:eastAsia="en-GB"/>
        </w:rPr>
        <w:t>.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="0028542A" w:rsidRPr="00D77A2B">
        <w:rPr>
          <w:rFonts w:ascii="inherit" w:hAnsi="inherit"/>
          <w:color w:val="515151"/>
          <w:sz w:val="23"/>
          <w:szCs w:val="23"/>
          <w:lang w:val="en-GB" w:eastAsia="en-GB"/>
        </w:rPr>
        <w:t>O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nce a </w:t>
      </w:r>
      <w:r w:rsidR="00EE1FC7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inner is selected</w:t>
      </w:r>
      <w:r w:rsidR="0028542A" w:rsidRPr="00D77A2B">
        <w:rPr>
          <w:rFonts w:ascii="inherit" w:hAnsi="inherit"/>
          <w:color w:val="515151"/>
          <w:sz w:val="23"/>
          <w:szCs w:val="23"/>
          <w:lang w:val="en-GB" w:eastAsia="en-GB"/>
        </w:rPr>
        <w:t>,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they will be removed from any further draws </w:t>
      </w:r>
      <w:r w:rsidR="0028542A" w:rsidRPr="00D77A2B">
        <w:rPr>
          <w:rFonts w:ascii="inherit" w:hAnsi="inherit"/>
          <w:color w:val="515151"/>
          <w:sz w:val="23"/>
          <w:szCs w:val="23"/>
          <w:lang w:val="en-GB" w:eastAsia="en-GB"/>
        </w:rPr>
        <w:t>in relation to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that competition</w:t>
      </w:r>
      <w:r w:rsidR="0028542A" w:rsidRPr="00D77A2B">
        <w:rPr>
          <w:rFonts w:ascii="inherit" w:hAnsi="inherit"/>
          <w:color w:val="515151"/>
          <w:sz w:val="23"/>
          <w:szCs w:val="23"/>
          <w:lang w:val="en-GB" w:eastAsia="en-GB"/>
        </w:rPr>
        <w:t>.</w:t>
      </w:r>
      <w:r w:rsidRPr="00D77A2B" w:rsidDel="0026054E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</w:p>
    <w:p w14:paraId="75012268" w14:textId="265A4AC5" w:rsidR="00602238" w:rsidRPr="00D77A2B" w:rsidRDefault="00410D87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There </w:t>
      </w:r>
      <w:r w:rsidR="00602238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are 5 </w:t>
      </w:r>
      <w:r w:rsidR="00B16366" w:rsidRPr="00D77A2B">
        <w:rPr>
          <w:rFonts w:ascii="inherit" w:hAnsi="inherit"/>
          <w:color w:val="515151"/>
          <w:sz w:val="23"/>
          <w:szCs w:val="23"/>
          <w:lang w:val="en-GB" w:eastAsia="en-GB"/>
        </w:rPr>
        <w:t>competition</w:t>
      </w:r>
      <w:r w:rsidR="00602238" w:rsidRPr="00D77A2B">
        <w:rPr>
          <w:rFonts w:ascii="inherit" w:hAnsi="inherit"/>
          <w:color w:val="515151"/>
          <w:sz w:val="23"/>
          <w:szCs w:val="23"/>
          <w:lang w:val="en-GB" w:eastAsia="en-GB"/>
        </w:rPr>
        <w:t>s:  Glasgow Kiltwalk on 24</w:t>
      </w:r>
      <w:r w:rsidR="00602238" w:rsidRPr="00D77A2B">
        <w:rPr>
          <w:rFonts w:ascii="inherit" w:hAnsi="inherit"/>
          <w:color w:val="515151"/>
          <w:sz w:val="23"/>
          <w:szCs w:val="23"/>
          <w:vertAlign w:val="superscript"/>
          <w:lang w:val="en-GB" w:eastAsia="en-GB"/>
        </w:rPr>
        <w:t>th</w:t>
      </w:r>
      <w:r w:rsidR="00602238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April, Aberdeen Kiltwalk on 29</w:t>
      </w:r>
      <w:r w:rsidR="00602238" w:rsidRPr="00D77A2B">
        <w:rPr>
          <w:rFonts w:ascii="inherit" w:hAnsi="inherit"/>
          <w:color w:val="515151"/>
          <w:sz w:val="23"/>
          <w:szCs w:val="23"/>
          <w:vertAlign w:val="superscript"/>
          <w:lang w:val="en-GB" w:eastAsia="en-GB"/>
        </w:rPr>
        <w:t>th</w:t>
      </w:r>
      <w:r w:rsidR="00602238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May, Dundee</w:t>
      </w:r>
      <w:r w:rsidR="00440F0B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Kiltwalk on 21</w:t>
      </w:r>
      <w:r w:rsidR="00440F0B" w:rsidRPr="00D77A2B">
        <w:rPr>
          <w:rFonts w:ascii="inherit" w:hAnsi="inherit"/>
          <w:color w:val="515151"/>
          <w:sz w:val="23"/>
          <w:szCs w:val="23"/>
          <w:vertAlign w:val="superscript"/>
          <w:lang w:val="en-GB" w:eastAsia="en-GB"/>
        </w:rPr>
        <w:t>st</w:t>
      </w:r>
      <w:r w:rsidR="00440F0B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August, Edinburgh Kiltwalk on 18</w:t>
      </w:r>
      <w:r w:rsidR="00440F0B" w:rsidRPr="00D77A2B">
        <w:rPr>
          <w:rFonts w:ascii="inherit" w:hAnsi="inherit"/>
          <w:color w:val="515151"/>
          <w:sz w:val="23"/>
          <w:szCs w:val="23"/>
          <w:vertAlign w:val="superscript"/>
          <w:lang w:val="en-GB" w:eastAsia="en-GB"/>
        </w:rPr>
        <w:t>th</w:t>
      </w:r>
      <w:r w:rsidR="00440F0B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September</w:t>
      </w:r>
      <w:r w:rsidR="00596DEC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. </w:t>
      </w:r>
    </w:p>
    <w:p w14:paraId="5D281472" w14:textId="70F33770" w:rsidR="007604A3" w:rsidRPr="00D77A2B" w:rsidRDefault="007604A3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Y</w:t>
      </w:r>
      <w:r w:rsidR="00B163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ou sign up </w:t>
      </w:r>
      <w:r w:rsidR="00410D87" w:rsidRPr="00D77A2B">
        <w:rPr>
          <w:rFonts w:ascii="inherit" w:hAnsi="inherit"/>
          <w:color w:val="515151"/>
          <w:sz w:val="23"/>
          <w:szCs w:val="23"/>
          <w:lang w:val="en-GB" w:eastAsia="en-GB"/>
        </w:rPr>
        <w:t>for the competition by registering</w:t>
      </w:r>
      <w:r w:rsidR="00B163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to </w:t>
      </w:r>
      <w:r w:rsidR="00410D87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participate </w:t>
      </w:r>
      <w:r w:rsidR="009476E9" w:rsidRPr="00D77A2B">
        <w:rPr>
          <w:rFonts w:ascii="inherit" w:hAnsi="inherit"/>
          <w:color w:val="515151"/>
          <w:sz w:val="23"/>
          <w:szCs w:val="23"/>
          <w:lang w:val="en-GB" w:eastAsia="en-GB"/>
        </w:rPr>
        <w:t>in</w:t>
      </w:r>
      <w:r w:rsidR="00410D87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="00440F0B" w:rsidRPr="00D77A2B">
        <w:rPr>
          <w:rFonts w:ascii="inherit" w:hAnsi="inherit"/>
          <w:color w:val="515151"/>
          <w:sz w:val="23"/>
          <w:szCs w:val="23"/>
          <w:lang w:val="en-GB" w:eastAsia="en-GB"/>
        </w:rPr>
        <w:t>one of these</w:t>
      </w:r>
      <w:r w:rsidR="00E02C99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event</w:t>
      </w:r>
      <w:r w:rsidR="00440F0B" w:rsidRPr="00D77A2B">
        <w:rPr>
          <w:rFonts w:ascii="inherit" w:hAnsi="inherit"/>
          <w:color w:val="515151"/>
          <w:sz w:val="23"/>
          <w:szCs w:val="23"/>
          <w:lang w:val="en-GB" w:eastAsia="en-GB"/>
        </w:rPr>
        <w:t>s</w:t>
      </w:r>
      <w:r w:rsidR="00B163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. </w:t>
      </w:r>
    </w:p>
    <w:p w14:paraId="5DEFEBD6" w14:textId="2E07967F" w:rsidR="00B16366" w:rsidRPr="00D77A2B" w:rsidRDefault="00410D87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Enrolment to this</w:t>
      </w:r>
      <w:r w:rsidR="00501B73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competition close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s</w:t>
      </w:r>
      <w:r w:rsidR="00501B73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when the entry period for 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501B73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walk is closed. </w:t>
      </w:r>
    </w:p>
    <w:p w14:paraId="7F16D2A4" w14:textId="281BF789" w:rsidR="00A47266" w:rsidRPr="00D77A2B" w:rsidRDefault="007200A7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B47EC2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6115B2"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Pr="00B47EC2">
        <w:rPr>
          <w:rFonts w:ascii="inherit" w:hAnsi="inherit"/>
          <w:color w:val="515151"/>
          <w:sz w:val="23"/>
          <w:szCs w:val="23"/>
          <w:lang w:val="en-GB" w:eastAsia="en-GB"/>
        </w:rPr>
        <w:t>romoter bears</w:t>
      </w:r>
      <w:r w:rsidR="00AC0856" w:rsidRPr="00B47EC2">
        <w:rPr>
          <w:rFonts w:ascii="inherit" w:hAnsi="inherit"/>
          <w:color w:val="515151"/>
          <w:sz w:val="23"/>
          <w:szCs w:val="23"/>
          <w:lang w:val="en-GB" w:eastAsia="en-GB"/>
        </w:rPr>
        <w:t xml:space="preserve"> no 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>responsibility for entries not received for whatever reason.</w:t>
      </w:r>
    </w:p>
    <w:p w14:paraId="7C42D9B3" w14:textId="54550F12" w:rsidR="00D52EE8" w:rsidRPr="00D77A2B" w:rsidRDefault="00A47266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The rules of the competition and how to enter are as follows:</w:t>
      </w:r>
      <w:r w:rsidR="00D52EE8" w:rsidRPr="00B47EC2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="00284D18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>‘Sign up’ for</w:t>
      </w:r>
      <w:r w:rsidR="00EB58AA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</w:t>
      </w:r>
      <w:r w:rsidR="00440F0B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>a Kiltwalk event in 2022</w:t>
      </w:r>
      <w:r w:rsidR="00EB58AA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</w:t>
      </w:r>
      <w:r w:rsidR="003F4732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>and have funds raised on your online fundraising page, or on a sponsorship form</w:t>
      </w:r>
      <w:r w:rsidR="003F01FB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which can be </w:t>
      </w:r>
      <w:r w:rsidR="003F4732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downloaded from the </w:t>
      </w:r>
      <w:proofErr w:type="spellStart"/>
      <w:r w:rsidR="003F4732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>Kiltwalk’s</w:t>
      </w:r>
      <w:proofErr w:type="spellEnd"/>
      <w:r w:rsidR="003F4732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website. </w:t>
      </w:r>
    </w:p>
    <w:p w14:paraId="67C546B2" w14:textId="064A4149" w:rsidR="00D52EE8" w:rsidRPr="00D77A2B" w:rsidRDefault="00A47266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350BC2"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romoter reserves the right to cancel or amend the competition and these terms and conditions without notice in the event of a</w:t>
      </w:r>
      <w:r w:rsidR="00AA4997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ny Government or </w:t>
      </w:r>
      <w:r w:rsidR="003F01FB" w:rsidRPr="00D77A2B">
        <w:rPr>
          <w:rFonts w:ascii="inherit" w:hAnsi="inherit"/>
          <w:color w:val="515151"/>
          <w:sz w:val="23"/>
          <w:szCs w:val="23"/>
          <w:lang w:val="en-GB" w:eastAsia="en-GB"/>
        </w:rPr>
        <w:t>L</w:t>
      </w:r>
      <w:r w:rsidR="00AA4997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ocal </w:t>
      </w:r>
      <w:r w:rsidR="003F01FB" w:rsidRPr="00D77A2B">
        <w:rPr>
          <w:rFonts w:ascii="inherit" w:hAnsi="inherit"/>
          <w:color w:val="515151"/>
          <w:sz w:val="23"/>
          <w:szCs w:val="23"/>
          <w:lang w:val="en-GB" w:eastAsia="en-GB"/>
        </w:rPr>
        <w:t>A</w:t>
      </w:r>
      <w:r w:rsidR="00AA4997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uthority imposed restrictions in relation to COVID-19. The </w:t>
      </w:r>
      <w:r w:rsidR="006115B2">
        <w:rPr>
          <w:rFonts w:ascii="inherit" w:hAnsi="inherit"/>
          <w:color w:val="515151"/>
          <w:sz w:val="23"/>
          <w:szCs w:val="23"/>
          <w:lang w:val="en-GB" w:eastAsia="en-GB"/>
        </w:rPr>
        <w:t>pr</w:t>
      </w:r>
      <w:r w:rsidR="00AA4997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omoter furthermore reserves the right to cancel or amend the competition and these terms and conditions without notice in the event of any </w:t>
      </w:r>
      <w:r w:rsidR="007F29AF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pandemic, 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catastrophe, war, civil or military disturbance, act of God or any actual or anticipated breach of any applicable law or regulation or any other event outside of the </w:t>
      </w:r>
      <w:r w:rsidR="006115B2"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romoter’s control. Any changes to the competition will be notified to </w:t>
      </w:r>
      <w:r w:rsidR="006115B2">
        <w:rPr>
          <w:rFonts w:ascii="inherit" w:hAnsi="inherit"/>
          <w:color w:val="515151"/>
          <w:sz w:val="23"/>
          <w:szCs w:val="23"/>
          <w:lang w:val="en-GB" w:eastAsia="en-GB"/>
        </w:rPr>
        <w:t>e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ntrants as soon as </w:t>
      </w:r>
      <w:r w:rsidR="003F01FB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reasonably 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possible by the </w:t>
      </w:r>
      <w:r w:rsidR="006115B2"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romoter.</w:t>
      </w:r>
    </w:p>
    <w:p w14:paraId="7C207562" w14:textId="39CADA43" w:rsidR="00D52EE8" w:rsidRPr="00D77A2B" w:rsidRDefault="00A47266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350BC2"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romoter is not responsible for inaccurate prize details supplied to any </w:t>
      </w:r>
      <w:r w:rsidR="00350BC2">
        <w:rPr>
          <w:rFonts w:ascii="inherit" w:hAnsi="inherit"/>
          <w:color w:val="515151"/>
          <w:sz w:val="23"/>
          <w:szCs w:val="23"/>
          <w:lang w:val="en-GB" w:eastAsia="en-GB"/>
        </w:rPr>
        <w:t>e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ntrant by any third party connected with this competition.</w:t>
      </w:r>
    </w:p>
    <w:p w14:paraId="3A951FE1" w14:textId="3BBCDAA1" w:rsidR="00D52EE8" w:rsidRPr="00D77A2B" w:rsidRDefault="0026054E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The prizes available to win are as follows:</w:t>
      </w:r>
      <w:r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</w:t>
      </w:r>
      <w:r w:rsidR="00440F0B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>Up to 6</w:t>
      </w:r>
      <w:r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bra</w:t>
      </w:r>
      <w:r w:rsidR="00410D87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nd new </w:t>
      </w:r>
      <w:r w:rsidR="00440F0B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>Renault Clio</w:t>
      </w:r>
      <w:r w:rsidR="00410D87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cars from</w:t>
      </w:r>
      <w:r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</w:t>
      </w:r>
      <w:proofErr w:type="spellStart"/>
      <w:r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>Kiltwalk</w:t>
      </w:r>
      <w:r w:rsidR="0061131E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>’</w:t>
      </w:r>
      <w:r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>s</w:t>
      </w:r>
      <w:proofErr w:type="spellEnd"/>
      <w:r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Headline Sponsors</w:t>
      </w:r>
      <w:r w:rsidR="0061131E"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>,</w:t>
      </w:r>
      <w:r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Arnold Clark</w:t>
      </w:r>
      <w:r w:rsidR="00B47EC2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 Automobiles Limited</w:t>
      </w:r>
      <w:r w:rsidRPr="00D77A2B">
        <w:rPr>
          <w:rFonts w:ascii="inherit" w:hAnsi="inherit"/>
          <w:b/>
          <w:bCs/>
          <w:color w:val="515151"/>
          <w:sz w:val="23"/>
          <w:szCs w:val="23"/>
          <w:bdr w:val="none" w:sz="0" w:space="0" w:color="auto" w:frame="1"/>
          <w:lang w:val="en-GB" w:eastAsia="en-GB"/>
        </w:rPr>
        <w:t xml:space="preserve">. 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prize is as </w:t>
      </w:r>
      <w:r w:rsidR="0061131E" w:rsidRPr="00D77A2B">
        <w:rPr>
          <w:rFonts w:ascii="inherit" w:hAnsi="inherit"/>
          <w:color w:val="515151"/>
          <w:sz w:val="23"/>
          <w:szCs w:val="23"/>
          <w:lang w:val="en-GB" w:eastAsia="en-GB"/>
        </w:rPr>
        <w:t>stated,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and no cash or other alternatives will be offered.</w:t>
      </w:r>
      <w:r w:rsidR="00FA0797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="00370BCC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prize is transferable to a </w:t>
      </w:r>
      <w:r w:rsidR="00A63AD0" w:rsidRPr="00E93B68">
        <w:rPr>
          <w:rFonts w:ascii="inherit" w:hAnsi="inherit"/>
          <w:color w:val="515151"/>
          <w:sz w:val="23"/>
          <w:szCs w:val="23"/>
          <w:lang w:val="en-GB" w:eastAsia="en-GB"/>
        </w:rPr>
        <w:t xml:space="preserve">nominated member of the 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="00A63AD0" w:rsidRPr="00E93B68">
        <w:rPr>
          <w:rFonts w:ascii="inherit" w:hAnsi="inherit"/>
          <w:color w:val="515151"/>
          <w:sz w:val="23"/>
          <w:szCs w:val="23"/>
          <w:lang w:val="en-GB" w:eastAsia="en-GB"/>
        </w:rPr>
        <w:t xml:space="preserve">inner’s immediate family (limited to spouse, civil partner, parent, </w:t>
      </w:r>
      <w:proofErr w:type="gramStart"/>
      <w:r w:rsidR="00A63AD0" w:rsidRPr="00E93B68">
        <w:rPr>
          <w:rFonts w:ascii="inherit" w:hAnsi="inherit"/>
          <w:color w:val="515151"/>
          <w:sz w:val="23"/>
          <w:szCs w:val="23"/>
          <w:lang w:val="en-GB" w:eastAsia="en-GB"/>
        </w:rPr>
        <w:t>siblings</w:t>
      </w:r>
      <w:proofErr w:type="gramEnd"/>
      <w:r w:rsidR="00A63AD0" w:rsidRPr="00E93B68">
        <w:rPr>
          <w:rFonts w:ascii="inherit" w:hAnsi="inherit"/>
          <w:color w:val="515151"/>
          <w:sz w:val="23"/>
          <w:szCs w:val="23"/>
          <w:lang w:val="en-GB" w:eastAsia="en-GB"/>
        </w:rPr>
        <w:t xml:space="preserve"> and children)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 xml:space="preserve">, solely if the winner is declared medically unfit to drive or does not hold a valid DVLA driving licence. 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Prizes are subject to </w:t>
      </w:r>
      <w:r w:rsidR="0061131E" w:rsidRPr="00D77A2B">
        <w:rPr>
          <w:rFonts w:ascii="inherit" w:hAnsi="inherit"/>
          <w:color w:val="515151"/>
          <w:sz w:val="23"/>
          <w:szCs w:val="23"/>
          <w:lang w:val="en-GB" w:eastAsia="en-GB"/>
        </w:rPr>
        <w:t>availability,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and we reserve the right to substitute any prize with another of equivalent value without giving notice.</w:t>
      </w:r>
      <w:r w:rsidR="003532DE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="00115842" w:rsidRPr="00D77A2B">
        <w:rPr>
          <w:rFonts w:ascii="inherit" w:hAnsi="inherit"/>
          <w:color w:val="515151"/>
          <w:sz w:val="23"/>
          <w:szCs w:val="23"/>
          <w:lang w:val="en-GB" w:eastAsia="en-GB"/>
        </w:rPr>
        <w:t>Before handover</w:t>
      </w:r>
      <w:r w:rsidR="0061131E" w:rsidRPr="00D77A2B">
        <w:rPr>
          <w:rFonts w:ascii="inherit" w:hAnsi="inherit"/>
          <w:color w:val="515151"/>
          <w:sz w:val="23"/>
          <w:szCs w:val="23"/>
          <w:lang w:val="en-GB" w:eastAsia="en-GB"/>
        </w:rPr>
        <w:t>,</w:t>
      </w:r>
      <w:r w:rsidR="00115842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the car will be registered in the </w:t>
      </w:r>
      <w:r w:rsidR="006115B2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="00115842" w:rsidRPr="00D77A2B">
        <w:rPr>
          <w:rFonts w:ascii="inherit" w:hAnsi="inherit"/>
          <w:color w:val="515151"/>
          <w:sz w:val="23"/>
          <w:szCs w:val="23"/>
          <w:lang w:val="en-GB" w:eastAsia="en-GB"/>
        </w:rPr>
        <w:t>inner’s name or in the name of a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 xml:space="preserve"> nominated person</w:t>
      </w:r>
      <w:r w:rsidR="00115842" w:rsidRPr="00D77A2B">
        <w:rPr>
          <w:rFonts w:ascii="inherit" w:hAnsi="inherit"/>
          <w:color w:val="515151"/>
          <w:sz w:val="23"/>
          <w:szCs w:val="23"/>
          <w:lang w:val="en-GB" w:eastAsia="en-GB"/>
        </w:rPr>
        <w:t>.</w:t>
      </w:r>
      <w:r w:rsidR="00D81903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The </w:t>
      </w:r>
      <w:r w:rsidR="006115B2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="00D81903" w:rsidRPr="00D77A2B">
        <w:rPr>
          <w:rFonts w:ascii="inherit" w:hAnsi="inherit"/>
          <w:color w:val="515151"/>
          <w:sz w:val="23"/>
          <w:szCs w:val="23"/>
          <w:lang w:val="en-GB" w:eastAsia="en-GB"/>
        </w:rPr>
        <w:t>inner or</w:t>
      </w:r>
      <w:r w:rsidR="0061131E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the member of the </w:t>
      </w:r>
      <w:r w:rsidR="006115B2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="0061131E" w:rsidRPr="00D77A2B">
        <w:rPr>
          <w:rFonts w:ascii="inherit" w:hAnsi="inherit"/>
          <w:color w:val="515151"/>
          <w:sz w:val="23"/>
          <w:szCs w:val="23"/>
          <w:lang w:val="en-GB" w:eastAsia="en-GB"/>
        </w:rPr>
        <w:t>inner’s</w:t>
      </w:r>
      <w:r w:rsidR="001C3EEA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="00D81903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immediate family must hold a valid DVLA driving </w:t>
      </w:r>
      <w:r w:rsidR="0061131E" w:rsidRPr="00D77A2B">
        <w:rPr>
          <w:rFonts w:ascii="inherit" w:hAnsi="inherit"/>
          <w:color w:val="515151"/>
          <w:sz w:val="23"/>
          <w:szCs w:val="23"/>
          <w:lang w:val="en-GB" w:eastAsia="en-GB"/>
        </w:rPr>
        <w:t>licence</w:t>
      </w:r>
      <w:r w:rsidR="00D81903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proofErr w:type="gramStart"/>
      <w:r w:rsidR="00D81903" w:rsidRPr="00D77A2B">
        <w:rPr>
          <w:rFonts w:ascii="inherit" w:hAnsi="inherit"/>
          <w:color w:val="515151"/>
          <w:sz w:val="23"/>
          <w:szCs w:val="23"/>
          <w:lang w:val="en-GB" w:eastAsia="en-GB"/>
        </w:rPr>
        <w:t>in order to</w:t>
      </w:r>
      <w:proofErr w:type="gramEnd"/>
      <w:r w:rsidR="00D81903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accept the prize. </w:t>
      </w:r>
    </w:p>
    <w:p w14:paraId="014671C2" w14:textId="53A6EBBB" w:rsidR="00D52EE8" w:rsidRPr="00D77A2B" w:rsidRDefault="00A47266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Winner</w:t>
      </w:r>
      <w:r w:rsidR="00FA0797" w:rsidRPr="00D77A2B">
        <w:rPr>
          <w:rFonts w:ascii="inherit" w:hAnsi="inherit"/>
          <w:color w:val="515151"/>
          <w:sz w:val="23"/>
          <w:szCs w:val="23"/>
          <w:lang w:val="en-GB" w:eastAsia="en-GB"/>
        </w:rPr>
        <w:t>s will be chosen</w:t>
      </w:r>
      <w:r w:rsidR="005421B4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Pr="00D77A2B">
        <w:rPr>
          <w:rFonts w:ascii="inherit" w:hAnsi="inherit"/>
          <w:color w:val="515151"/>
          <w:sz w:val="23"/>
          <w:szCs w:val="23"/>
          <w:shd w:val="clear" w:color="auto" w:fill="FFFFFF"/>
          <w:lang w:val="en-GB" w:eastAsia="en-GB"/>
        </w:rPr>
        <w:t>at random by software</w:t>
      </w:r>
      <w:r w:rsidR="005421B4" w:rsidRPr="00D77A2B">
        <w:rPr>
          <w:rFonts w:ascii="inherit" w:hAnsi="inherit"/>
          <w:color w:val="515151"/>
          <w:sz w:val="23"/>
          <w:szCs w:val="23"/>
          <w:shd w:val="clear" w:color="auto" w:fill="FFFFFF"/>
          <w:lang w:val="en-GB" w:eastAsia="en-GB"/>
        </w:rPr>
        <w:t xml:space="preserve"> </w:t>
      </w:r>
      <w:r w:rsidRPr="00D77A2B">
        <w:rPr>
          <w:rFonts w:ascii="inherit" w:hAnsi="inherit"/>
          <w:color w:val="515151"/>
          <w:sz w:val="23"/>
          <w:szCs w:val="23"/>
          <w:shd w:val="clear" w:color="auto" w:fill="FFFFFF"/>
          <w:lang w:val="en-GB" w:eastAsia="en-GB"/>
        </w:rPr>
        <w:t xml:space="preserve">from all entries received and verified </w:t>
      </w:r>
      <w:r w:rsidR="00FA0797" w:rsidRPr="00D77A2B">
        <w:rPr>
          <w:rFonts w:ascii="inherit" w:hAnsi="inherit"/>
          <w:color w:val="515151"/>
          <w:sz w:val="23"/>
          <w:szCs w:val="23"/>
          <w:shd w:val="clear" w:color="auto" w:fill="FFFFFF"/>
          <w:lang w:val="en-GB" w:eastAsia="en-GB"/>
        </w:rPr>
        <w:t xml:space="preserve">by </w:t>
      </w:r>
      <w:r w:rsidR="005421B4" w:rsidRPr="00D77A2B">
        <w:rPr>
          <w:rFonts w:ascii="inherit" w:hAnsi="inherit"/>
          <w:color w:val="515151"/>
          <w:sz w:val="23"/>
          <w:szCs w:val="23"/>
          <w:shd w:val="clear" w:color="auto" w:fill="FFFFFF"/>
          <w:lang w:val="en-GB" w:eastAsia="en-GB"/>
        </w:rPr>
        <w:t xml:space="preserve">the </w:t>
      </w:r>
      <w:r w:rsidR="00A63AD0">
        <w:rPr>
          <w:rFonts w:ascii="inherit" w:hAnsi="inherit"/>
          <w:color w:val="515151"/>
          <w:sz w:val="23"/>
          <w:szCs w:val="23"/>
          <w:shd w:val="clear" w:color="auto" w:fill="FFFFFF"/>
          <w:lang w:val="en-GB" w:eastAsia="en-GB"/>
        </w:rPr>
        <w:t>p</w:t>
      </w:r>
      <w:r w:rsidR="00FA0797" w:rsidRPr="00D77A2B">
        <w:rPr>
          <w:rFonts w:ascii="inherit" w:hAnsi="inherit"/>
          <w:color w:val="515151"/>
          <w:sz w:val="23"/>
          <w:szCs w:val="23"/>
          <w:shd w:val="clear" w:color="auto" w:fill="FFFFFF"/>
          <w:lang w:val="en-GB" w:eastAsia="en-GB"/>
        </w:rPr>
        <w:t>romoter and</w:t>
      </w:r>
      <w:r w:rsidR="005421B4" w:rsidRPr="00D77A2B">
        <w:rPr>
          <w:rFonts w:ascii="inherit" w:hAnsi="inherit"/>
          <w:color w:val="515151"/>
          <w:sz w:val="23"/>
          <w:szCs w:val="23"/>
          <w:shd w:val="clear" w:color="auto" w:fill="FFFFFF"/>
          <w:lang w:val="en-GB" w:eastAsia="en-GB"/>
        </w:rPr>
        <w:t>/</w:t>
      </w:r>
      <w:r w:rsidR="00FA0797" w:rsidRPr="00D77A2B">
        <w:rPr>
          <w:rFonts w:ascii="inherit" w:hAnsi="inherit"/>
          <w:color w:val="515151"/>
          <w:sz w:val="23"/>
          <w:szCs w:val="23"/>
          <w:shd w:val="clear" w:color="auto" w:fill="FFFFFF"/>
          <w:lang w:val="en-GB" w:eastAsia="en-GB"/>
        </w:rPr>
        <w:t>or its agents.</w:t>
      </w:r>
    </w:p>
    <w:p w14:paraId="5801871D" w14:textId="5402C809" w:rsidR="00D52EE8" w:rsidRPr="00D77A2B" w:rsidRDefault="00A47266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inner will be notified by </w:t>
      </w:r>
      <w:r w:rsidR="00284D18" w:rsidRPr="00D77A2B">
        <w:rPr>
          <w:rFonts w:ascii="inherit" w:hAnsi="inherit"/>
          <w:color w:val="515151"/>
          <w:sz w:val="23"/>
          <w:szCs w:val="23"/>
          <w:lang w:val="en-GB" w:eastAsia="en-GB"/>
        </w:rPr>
        <w:t>phone call or email</w:t>
      </w:r>
      <w:r w:rsidR="0081108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within 28 days of the </w:t>
      </w:r>
      <w:r w:rsidR="00284D18" w:rsidRPr="00D77A2B">
        <w:rPr>
          <w:rFonts w:ascii="inherit" w:hAnsi="inherit"/>
          <w:color w:val="515151"/>
          <w:sz w:val="23"/>
          <w:szCs w:val="23"/>
          <w:lang w:val="en-GB" w:eastAsia="en-GB"/>
        </w:rPr>
        <w:t>individual event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. If the 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inner cannot be contacted or </w:t>
      </w:r>
      <w:r w:rsidR="005421B4" w:rsidRPr="00D77A2B">
        <w:rPr>
          <w:rFonts w:ascii="inherit" w:hAnsi="inherit"/>
          <w:color w:val="515151"/>
          <w:sz w:val="23"/>
          <w:szCs w:val="23"/>
          <w:lang w:val="en-GB" w:eastAsia="en-GB"/>
        </w:rPr>
        <w:t>has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not claim</w:t>
      </w:r>
      <w:r w:rsidR="005421B4" w:rsidRPr="00D77A2B">
        <w:rPr>
          <w:rFonts w:ascii="inherit" w:hAnsi="inherit"/>
          <w:color w:val="515151"/>
          <w:sz w:val="23"/>
          <w:szCs w:val="23"/>
          <w:lang w:val="en-GB" w:eastAsia="en-GB"/>
        </w:rPr>
        <w:t>ed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the prize within 14 days of 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lastRenderedPageBreak/>
        <w:t xml:space="preserve">notification, </w:t>
      </w:r>
      <w:r w:rsidR="00AF5042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="00AF5042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romoter 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reserve</w:t>
      </w:r>
      <w:r w:rsidR="00AF5042" w:rsidRPr="00D77A2B">
        <w:rPr>
          <w:rFonts w:ascii="inherit" w:hAnsi="inherit"/>
          <w:color w:val="515151"/>
          <w:sz w:val="23"/>
          <w:szCs w:val="23"/>
          <w:lang w:val="en-GB" w:eastAsia="en-GB"/>
        </w:rPr>
        <w:t>s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the right to withdraw the prize from the 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inner and pick a replacement 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inner.</w:t>
      </w:r>
    </w:p>
    <w:p w14:paraId="5A49E47B" w14:textId="0CFCBD8D" w:rsidR="00D52EE8" w:rsidRPr="00D77A2B" w:rsidRDefault="00A47266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romoter will notify the 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inner</w:t>
      </w:r>
      <w:r w:rsidR="00B15DB8">
        <w:rPr>
          <w:rFonts w:ascii="inherit" w:hAnsi="inherit"/>
          <w:color w:val="515151"/>
          <w:sz w:val="23"/>
          <w:szCs w:val="23"/>
          <w:lang w:val="en-GB" w:eastAsia="en-GB"/>
        </w:rPr>
        <w:t>/nominated person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when and where the prize </w:t>
      </w:r>
      <w:r w:rsidR="00FA0797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is 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delivered.</w:t>
      </w:r>
      <w:r w:rsidR="00410D87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 </w:t>
      </w:r>
    </w:p>
    <w:p w14:paraId="5ED16E08" w14:textId="640E9978" w:rsidR="00D52EE8" w:rsidRPr="00D77A2B" w:rsidRDefault="00A47266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romoter’s decision in respect of all matters to do with the competition will be final and no correspondence will be en</w:t>
      </w:r>
      <w:r w:rsidR="00B61AC9" w:rsidRPr="00D77A2B">
        <w:rPr>
          <w:rFonts w:ascii="inherit" w:hAnsi="inherit"/>
          <w:color w:val="515151"/>
          <w:sz w:val="23"/>
          <w:szCs w:val="23"/>
          <w:lang w:val="en-GB" w:eastAsia="en-GB"/>
        </w:rPr>
        <w:t>gaged with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.</w:t>
      </w:r>
      <w:bookmarkStart w:id="0" w:name="_Hlk94702985"/>
    </w:p>
    <w:bookmarkEnd w:id="0"/>
    <w:p w14:paraId="22CC5FE6" w14:textId="123CBEDC" w:rsidR="00D52EE8" w:rsidRPr="00D77A2B" w:rsidRDefault="00A47266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>The competition and these terms and conditi</w:t>
      </w:r>
      <w:r w:rsidR="005C7431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ons will be governed by </w:t>
      </w:r>
      <w:r w:rsidR="005165FB" w:rsidRPr="00D77A2B">
        <w:rPr>
          <w:rFonts w:ascii="inherit" w:hAnsi="inherit"/>
          <w:color w:val="515151"/>
          <w:sz w:val="23"/>
          <w:szCs w:val="23"/>
          <w:lang w:val="en-GB" w:eastAsia="en-GB"/>
        </w:rPr>
        <w:t>Scottish</w:t>
      </w:r>
      <w:r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law and any disputes will be subject to the exclusive jurisd</w:t>
      </w:r>
      <w:r w:rsidR="005C7431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iction of the courts of </w:t>
      </w:r>
      <w:r w:rsidR="005165FB" w:rsidRPr="00D77A2B">
        <w:rPr>
          <w:rFonts w:ascii="inherit" w:hAnsi="inherit"/>
          <w:color w:val="515151"/>
          <w:sz w:val="23"/>
          <w:szCs w:val="23"/>
          <w:lang w:val="en-GB" w:eastAsia="en-GB"/>
        </w:rPr>
        <w:t>Scotland</w:t>
      </w:r>
      <w:r w:rsidR="005C7431" w:rsidRPr="00D77A2B">
        <w:rPr>
          <w:rFonts w:ascii="inherit" w:hAnsi="inherit"/>
          <w:color w:val="515151"/>
          <w:sz w:val="23"/>
          <w:szCs w:val="23"/>
          <w:lang w:val="en-GB" w:eastAsia="en-GB"/>
        </w:rPr>
        <w:t>.</w:t>
      </w:r>
    </w:p>
    <w:p w14:paraId="61D0E0D0" w14:textId="55A510B0" w:rsidR="00D52EE8" w:rsidRPr="00D77A2B" w:rsidRDefault="009241EE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sz w:val="23"/>
          <w:szCs w:val="23"/>
          <w:lang w:val="en-GB" w:eastAsia="en-GB"/>
        </w:rPr>
      </w:pPr>
      <w:r>
        <w:rPr>
          <w:rFonts w:ascii="inherit" w:hAnsi="inherit"/>
          <w:color w:val="515151"/>
          <w:sz w:val="23"/>
          <w:szCs w:val="23"/>
          <w:lang w:val="en-GB" w:eastAsia="en-GB"/>
        </w:rPr>
        <w:t>The w</w:t>
      </w:r>
      <w:r w:rsidRPr="00E93B68">
        <w:rPr>
          <w:rFonts w:ascii="inherit" w:hAnsi="inherit"/>
          <w:color w:val="515151"/>
          <w:sz w:val="23"/>
          <w:szCs w:val="23"/>
          <w:lang w:val="en-GB" w:eastAsia="en-GB"/>
        </w:rPr>
        <w:t>inner</w:t>
      </w:r>
      <w:r>
        <w:rPr>
          <w:rFonts w:ascii="inherit" w:hAnsi="inherit"/>
          <w:color w:val="515151"/>
          <w:sz w:val="23"/>
          <w:szCs w:val="23"/>
          <w:lang w:val="en-GB" w:eastAsia="en-GB"/>
        </w:rPr>
        <w:t xml:space="preserve">/nominated person </w:t>
      </w:r>
      <w:r w:rsidRPr="00E93B68">
        <w:rPr>
          <w:rFonts w:ascii="inherit" w:hAnsi="inherit"/>
          <w:color w:val="515151"/>
          <w:sz w:val="23"/>
          <w:szCs w:val="23"/>
          <w:lang w:val="en-GB" w:eastAsia="en-GB"/>
        </w:rPr>
        <w:t xml:space="preserve">will be required to attend a prize handover and take part in relevant publicity on a date mutually agreed by the </w:t>
      </w:r>
      <w:r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Pr="00E93B68">
        <w:rPr>
          <w:rFonts w:ascii="inherit" w:hAnsi="inherit"/>
          <w:color w:val="515151"/>
          <w:sz w:val="23"/>
          <w:szCs w:val="23"/>
          <w:lang w:val="en-GB" w:eastAsia="en-GB"/>
        </w:rPr>
        <w:t>inner</w:t>
      </w:r>
      <w:r>
        <w:rPr>
          <w:rFonts w:ascii="inherit" w:hAnsi="inherit"/>
          <w:color w:val="515151"/>
          <w:sz w:val="23"/>
          <w:szCs w:val="23"/>
          <w:lang w:val="en-GB" w:eastAsia="en-GB"/>
        </w:rPr>
        <w:t>/nominated person</w:t>
      </w:r>
      <w:r w:rsidRPr="00E93B68">
        <w:rPr>
          <w:rFonts w:ascii="inherit" w:hAnsi="inherit"/>
          <w:color w:val="515151"/>
          <w:sz w:val="23"/>
          <w:szCs w:val="23"/>
          <w:lang w:val="en-GB" w:eastAsia="en-GB"/>
        </w:rPr>
        <w:t xml:space="preserve"> and </w:t>
      </w:r>
      <w:r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Pr="00E93B68">
        <w:rPr>
          <w:rFonts w:ascii="inherit" w:hAnsi="inherit"/>
          <w:color w:val="515151"/>
          <w:sz w:val="23"/>
          <w:szCs w:val="23"/>
          <w:lang w:val="en-GB" w:eastAsia="en-GB"/>
        </w:rPr>
        <w:t>romoter</w:t>
      </w:r>
      <w:r>
        <w:rPr>
          <w:rFonts w:ascii="inherit" w:hAnsi="inherit"/>
          <w:color w:val="515151"/>
          <w:sz w:val="23"/>
          <w:szCs w:val="23"/>
          <w:lang w:val="en-GB" w:eastAsia="en-GB"/>
        </w:rPr>
        <w:t xml:space="preserve">. The winner/nominated person’s </w:t>
      </w:r>
      <w:r w:rsidR="003532DE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image can be used for three years before it is deleted. 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Any personal data relating to the </w:t>
      </w:r>
      <w:r w:rsidR="00A63AD0">
        <w:rPr>
          <w:rFonts w:ascii="inherit" w:hAnsi="inherit"/>
          <w:color w:val="515151"/>
          <w:sz w:val="23"/>
          <w:szCs w:val="23"/>
          <w:lang w:val="en-GB" w:eastAsia="en-GB"/>
        </w:rPr>
        <w:t>w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>inner</w:t>
      </w:r>
      <w:r w:rsidR="00B15DB8">
        <w:rPr>
          <w:rFonts w:ascii="inherit" w:hAnsi="inherit"/>
          <w:color w:val="515151"/>
          <w:sz w:val="23"/>
          <w:szCs w:val="23"/>
          <w:lang w:val="en-GB" w:eastAsia="en-GB"/>
        </w:rPr>
        <w:t xml:space="preserve">/nominated </w:t>
      </w:r>
      <w:proofErr w:type="gramStart"/>
      <w:r w:rsidR="00B15DB8">
        <w:rPr>
          <w:rFonts w:ascii="inherit" w:hAnsi="inherit"/>
          <w:color w:val="515151"/>
          <w:sz w:val="23"/>
          <w:szCs w:val="23"/>
          <w:lang w:val="en-GB" w:eastAsia="en-GB"/>
        </w:rPr>
        <w:t>person</w:t>
      </w:r>
      <w:proofErr w:type="gramEnd"/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or any other </w:t>
      </w:r>
      <w:r w:rsidR="00350BC2">
        <w:rPr>
          <w:rFonts w:ascii="inherit" w:hAnsi="inherit"/>
          <w:color w:val="515151"/>
          <w:sz w:val="23"/>
          <w:szCs w:val="23"/>
          <w:lang w:val="en-GB" w:eastAsia="en-GB"/>
        </w:rPr>
        <w:t>e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>ntrants will be used solely in accordance with current UK</w:t>
      </w:r>
      <w:r w:rsidR="00D52EE8" w:rsidRPr="00B47EC2">
        <w:rPr>
          <w:rFonts w:ascii="inherit" w:hAnsi="inherit"/>
          <w:color w:val="515151"/>
          <w:sz w:val="23"/>
          <w:szCs w:val="23"/>
          <w:lang w:val="en-GB" w:eastAsia="en-GB"/>
        </w:rPr>
        <w:t xml:space="preserve"> 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>data protection legislation and will not be disclosed to a</w:t>
      </w:r>
      <w:r w:rsidR="00B47EC2">
        <w:rPr>
          <w:rFonts w:ascii="inherit" w:hAnsi="inherit"/>
          <w:color w:val="515151"/>
          <w:sz w:val="23"/>
          <w:szCs w:val="23"/>
          <w:lang w:val="en-GB" w:eastAsia="en-GB"/>
        </w:rPr>
        <w:t>ny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third part</w:t>
      </w:r>
      <w:r w:rsidR="00B47EC2">
        <w:rPr>
          <w:rFonts w:ascii="inherit" w:hAnsi="inherit"/>
          <w:color w:val="515151"/>
          <w:sz w:val="23"/>
          <w:szCs w:val="23"/>
          <w:lang w:val="en-GB" w:eastAsia="en-GB"/>
        </w:rPr>
        <w:t>ies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without </w:t>
      </w:r>
      <w:r w:rsidR="00350BC2">
        <w:rPr>
          <w:rFonts w:ascii="inherit" w:hAnsi="inherit"/>
          <w:color w:val="515151"/>
          <w:sz w:val="23"/>
          <w:szCs w:val="23"/>
          <w:lang w:val="en-GB" w:eastAsia="en-GB"/>
        </w:rPr>
        <w:t>e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>ntrant</w:t>
      </w:r>
      <w:r w:rsidR="00B47EC2">
        <w:rPr>
          <w:rFonts w:ascii="inherit" w:hAnsi="inherit"/>
          <w:color w:val="515151"/>
          <w:sz w:val="23"/>
          <w:szCs w:val="23"/>
          <w:lang w:val="en-GB" w:eastAsia="en-GB"/>
        </w:rPr>
        <w:t>s’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prior consent.</w:t>
      </w:r>
    </w:p>
    <w:p w14:paraId="399652BD" w14:textId="5D912D37" w:rsidR="00B47EC2" w:rsidRPr="00D77A2B" w:rsidRDefault="00D52EE8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color w:val="515151"/>
          <w:sz w:val="23"/>
          <w:szCs w:val="23"/>
          <w:lang w:val="en-GB" w:eastAsia="en-GB"/>
        </w:rPr>
      </w:pPr>
      <w:r w:rsidRPr="00B47EC2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350BC2">
        <w:rPr>
          <w:rFonts w:ascii="inherit" w:hAnsi="inherit"/>
          <w:color w:val="515151"/>
          <w:sz w:val="23"/>
          <w:szCs w:val="23"/>
          <w:lang w:val="en-GB" w:eastAsia="en-GB"/>
        </w:rPr>
        <w:t>e</w:t>
      </w:r>
      <w:r w:rsidRPr="00B47EC2">
        <w:rPr>
          <w:rFonts w:ascii="inherit" w:hAnsi="inherit"/>
          <w:color w:val="515151"/>
          <w:sz w:val="23"/>
          <w:szCs w:val="23"/>
          <w:lang w:val="en-GB" w:eastAsia="en-GB"/>
        </w:rPr>
        <w:t>ntrant is providing his/her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information to </w:t>
      </w:r>
      <w:r w:rsidRPr="00B47EC2">
        <w:rPr>
          <w:rFonts w:ascii="inherit" w:hAnsi="inherit"/>
          <w:color w:val="515151"/>
          <w:sz w:val="23"/>
          <w:szCs w:val="23"/>
          <w:lang w:val="en-GB" w:eastAsia="en-GB"/>
        </w:rPr>
        <w:t xml:space="preserve">the </w:t>
      </w:r>
      <w:r w:rsidR="00350BC2">
        <w:rPr>
          <w:rFonts w:ascii="inherit" w:hAnsi="inherit"/>
          <w:color w:val="515151"/>
          <w:sz w:val="23"/>
          <w:szCs w:val="23"/>
          <w:lang w:val="en-GB" w:eastAsia="en-GB"/>
        </w:rPr>
        <w:t>p</w:t>
      </w:r>
      <w:r w:rsidRPr="00B47EC2">
        <w:rPr>
          <w:rFonts w:ascii="inherit" w:hAnsi="inherit"/>
          <w:color w:val="515151"/>
          <w:sz w:val="23"/>
          <w:szCs w:val="23"/>
          <w:lang w:val="en-GB" w:eastAsia="en-GB"/>
        </w:rPr>
        <w:t>romoter</w:t>
      </w:r>
      <w:r w:rsidR="005165FB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and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not to any other party. The information provided will be used in </w:t>
      </w:r>
      <w:r w:rsidR="00B47EC2" w:rsidRPr="00B47EC2">
        <w:rPr>
          <w:rFonts w:ascii="inherit" w:hAnsi="inherit"/>
          <w:color w:val="515151"/>
          <w:sz w:val="23"/>
          <w:szCs w:val="23"/>
          <w:lang w:val="en-GB" w:eastAsia="en-GB"/>
        </w:rPr>
        <w:t>accordance</w:t>
      </w:r>
      <w:r w:rsidR="00A47266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 with the fol</w:t>
      </w:r>
      <w:r w:rsidR="005165FB" w:rsidRPr="00D77A2B">
        <w:rPr>
          <w:rFonts w:ascii="inherit" w:hAnsi="inherit"/>
          <w:color w:val="515151"/>
          <w:sz w:val="23"/>
          <w:szCs w:val="23"/>
          <w:lang w:val="en-GB" w:eastAsia="en-GB"/>
        </w:rPr>
        <w:t xml:space="preserve">lowing Privacy Policy found at </w:t>
      </w:r>
      <w:hyperlink r:id="rId6" w:history="1">
        <w:r w:rsidR="005165FB" w:rsidRPr="00D77A2B">
          <w:rPr>
            <w:rStyle w:val="Hyperlink"/>
            <w:rFonts w:ascii="inherit" w:hAnsi="inherit"/>
            <w:sz w:val="23"/>
            <w:szCs w:val="23"/>
            <w:lang w:val="en-GB" w:eastAsia="en-GB"/>
          </w:rPr>
          <w:t>http://www.thekiltwalk.co.uk/terms/</w:t>
        </w:r>
      </w:hyperlink>
      <w:r w:rsidR="00B47EC2" w:rsidRPr="00B47EC2">
        <w:rPr>
          <w:rFonts w:ascii="inherit" w:hAnsi="inherit"/>
          <w:color w:val="515151"/>
          <w:sz w:val="23"/>
          <w:szCs w:val="23"/>
          <w:lang w:val="en-GB" w:eastAsia="en-GB"/>
        </w:rPr>
        <w:t>.</w:t>
      </w:r>
    </w:p>
    <w:p w14:paraId="316C1B2D" w14:textId="2A8970D3" w:rsidR="00B47EC2" w:rsidRPr="00D77A2B" w:rsidRDefault="00B44AF7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sz w:val="23"/>
          <w:szCs w:val="23"/>
          <w:lang w:val="en-GB" w:eastAsia="en-GB"/>
        </w:rPr>
      </w:pPr>
      <w:r w:rsidRPr="00D77A2B">
        <w:rPr>
          <w:rFonts w:ascii="inherit" w:hAnsi="inherit"/>
          <w:sz w:val="23"/>
          <w:szCs w:val="23"/>
          <w:lang w:val="en-GB" w:eastAsia="en-GB"/>
        </w:rPr>
        <w:t xml:space="preserve"> </w:t>
      </w:r>
      <w:r w:rsidR="00B47EC2" w:rsidRPr="00D77A2B">
        <w:rPr>
          <w:rFonts w:ascii="inherit" w:hAnsi="inherit"/>
          <w:sz w:val="23"/>
          <w:szCs w:val="23"/>
          <w:lang w:val="en-GB" w:eastAsia="en-GB"/>
        </w:rPr>
        <w:t xml:space="preserve">The </w:t>
      </w:r>
      <w:r w:rsidR="00350BC2">
        <w:rPr>
          <w:rFonts w:ascii="inherit" w:hAnsi="inherit"/>
          <w:sz w:val="23"/>
          <w:szCs w:val="23"/>
          <w:lang w:val="en-GB" w:eastAsia="en-GB"/>
        </w:rPr>
        <w:t>w</w:t>
      </w:r>
      <w:r w:rsidRPr="00D77A2B">
        <w:rPr>
          <w:rFonts w:ascii="inherit" w:hAnsi="inherit"/>
          <w:sz w:val="23"/>
          <w:szCs w:val="23"/>
          <w:lang w:val="en-GB" w:eastAsia="en-GB"/>
        </w:rPr>
        <w:t>inner</w:t>
      </w:r>
      <w:r w:rsidR="00B15DB8">
        <w:rPr>
          <w:rFonts w:ascii="inherit" w:hAnsi="inherit"/>
          <w:color w:val="515151"/>
          <w:sz w:val="23"/>
          <w:szCs w:val="23"/>
          <w:lang w:val="en-GB" w:eastAsia="en-GB"/>
        </w:rPr>
        <w:t>/nominated person’s</w:t>
      </w:r>
      <w:r w:rsidRPr="00D77A2B">
        <w:rPr>
          <w:rFonts w:ascii="inherit" w:hAnsi="inherit"/>
          <w:sz w:val="23"/>
          <w:szCs w:val="23"/>
          <w:lang w:val="en-GB" w:eastAsia="en-GB"/>
        </w:rPr>
        <w:t xml:space="preserve"> details will be provided to Arnold Clark Automobiles Limited fo</w:t>
      </w:r>
      <w:r w:rsidR="00D81903" w:rsidRPr="00D77A2B">
        <w:rPr>
          <w:rFonts w:ascii="inherit" w:hAnsi="inherit"/>
          <w:sz w:val="23"/>
          <w:szCs w:val="23"/>
          <w:lang w:val="en-GB" w:eastAsia="en-GB"/>
        </w:rPr>
        <w:t>r the pur</w:t>
      </w:r>
      <w:r w:rsidR="00B47EC2" w:rsidRPr="00D77A2B">
        <w:rPr>
          <w:rFonts w:ascii="inherit" w:hAnsi="inherit"/>
          <w:sz w:val="23"/>
          <w:szCs w:val="23"/>
          <w:lang w:val="en-GB" w:eastAsia="en-GB"/>
        </w:rPr>
        <w:t>p</w:t>
      </w:r>
      <w:r w:rsidR="00D81903" w:rsidRPr="00D77A2B">
        <w:rPr>
          <w:rFonts w:ascii="inherit" w:hAnsi="inherit"/>
          <w:sz w:val="23"/>
          <w:szCs w:val="23"/>
          <w:lang w:val="en-GB" w:eastAsia="en-GB"/>
        </w:rPr>
        <w:t xml:space="preserve">ose of registering the car to the winner or </w:t>
      </w:r>
      <w:r w:rsidR="00B47EC2" w:rsidRPr="00D77A2B">
        <w:rPr>
          <w:rFonts w:ascii="inherit" w:hAnsi="inherit"/>
          <w:sz w:val="23"/>
          <w:szCs w:val="23"/>
          <w:lang w:val="en-GB" w:eastAsia="en-GB"/>
        </w:rPr>
        <w:t xml:space="preserve">his/her </w:t>
      </w:r>
      <w:r w:rsidR="00D81903" w:rsidRPr="00D77A2B">
        <w:rPr>
          <w:rFonts w:ascii="inherit" w:hAnsi="inherit"/>
          <w:sz w:val="23"/>
          <w:szCs w:val="23"/>
          <w:lang w:val="en-GB" w:eastAsia="en-GB"/>
        </w:rPr>
        <w:t>immediate family member</w:t>
      </w:r>
      <w:r w:rsidRPr="00D77A2B">
        <w:rPr>
          <w:rFonts w:ascii="inherit" w:hAnsi="inherit"/>
          <w:sz w:val="23"/>
          <w:szCs w:val="23"/>
          <w:lang w:val="en-GB" w:eastAsia="en-GB"/>
        </w:rPr>
        <w:t xml:space="preserve">. The information provided will be used in </w:t>
      </w:r>
      <w:r w:rsidR="00B47EC2" w:rsidRPr="00D77A2B">
        <w:rPr>
          <w:rFonts w:ascii="inherit" w:hAnsi="inherit"/>
          <w:sz w:val="23"/>
          <w:szCs w:val="23"/>
          <w:lang w:val="en-GB" w:eastAsia="en-GB"/>
        </w:rPr>
        <w:t>accordance</w:t>
      </w:r>
      <w:r w:rsidRPr="00D77A2B">
        <w:rPr>
          <w:rFonts w:ascii="inherit" w:hAnsi="inherit"/>
          <w:sz w:val="23"/>
          <w:szCs w:val="23"/>
          <w:lang w:val="en-GB" w:eastAsia="en-GB"/>
        </w:rPr>
        <w:t xml:space="preserve"> with the following Privacy Policy found at </w:t>
      </w:r>
      <w:hyperlink r:id="rId7" w:history="1">
        <w:r w:rsidR="0026054E" w:rsidRPr="00D77A2B">
          <w:rPr>
            <w:rStyle w:val="Hyperlink"/>
            <w:rFonts w:ascii="inherit" w:hAnsi="inherit"/>
            <w:sz w:val="23"/>
            <w:szCs w:val="23"/>
            <w:lang w:val="en-GB" w:eastAsia="en-GB"/>
          </w:rPr>
          <w:t>https://www.arnoldclark.com/cookies/</w:t>
        </w:r>
      </w:hyperlink>
      <w:r w:rsidRPr="00D77A2B">
        <w:rPr>
          <w:rFonts w:ascii="inherit" w:hAnsi="inherit"/>
          <w:sz w:val="23"/>
          <w:szCs w:val="23"/>
          <w:lang w:val="en-GB" w:eastAsia="en-GB"/>
        </w:rPr>
        <w:t>.</w:t>
      </w:r>
    </w:p>
    <w:p w14:paraId="664092BC" w14:textId="5C5B3652" w:rsidR="00D230F5" w:rsidRPr="00D77A2B" w:rsidRDefault="0014285A" w:rsidP="00D77A2B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inherit" w:hAnsi="inherit"/>
          <w:sz w:val="23"/>
          <w:szCs w:val="23"/>
        </w:rPr>
      </w:pPr>
      <w:r w:rsidRPr="00D77A2B">
        <w:rPr>
          <w:rFonts w:ascii="inherit" w:hAnsi="inherit"/>
          <w:sz w:val="23"/>
          <w:szCs w:val="23"/>
        </w:rPr>
        <w:t>Nothing in this Agreement shall exclude or restrict either party's liability for death or personal injury from the negligence of that party or of its employees.</w:t>
      </w:r>
    </w:p>
    <w:p w14:paraId="3C457E3D" w14:textId="77777777" w:rsidR="000D2E9C" w:rsidRPr="00D77A2B" w:rsidRDefault="000D2E9C">
      <w:pPr>
        <w:rPr>
          <w:rFonts w:ascii="inherit" w:hAnsi="inherit"/>
          <w:sz w:val="23"/>
          <w:szCs w:val="23"/>
        </w:rPr>
      </w:pPr>
    </w:p>
    <w:sectPr w:rsidR="000D2E9C" w:rsidRPr="00D77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1CC"/>
    <w:multiLevelType w:val="multilevel"/>
    <w:tmpl w:val="E47C1F80"/>
    <w:lvl w:ilvl="0">
      <w:start w:val="8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 w15:restartNumberingAfterBreak="0">
    <w:nsid w:val="1AC40D6E"/>
    <w:multiLevelType w:val="multilevel"/>
    <w:tmpl w:val="B234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C7499"/>
    <w:multiLevelType w:val="hybridMultilevel"/>
    <w:tmpl w:val="95D0DA96"/>
    <w:lvl w:ilvl="0" w:tplc="08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687CF2"/>
    <w:multiLevelType w:val="multilevel"/>
    <w:tmpl w:val="6D6A0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72910"/>
    <w:multiLevelType w:val="multilevel"/>
    <w:tmpl w:val="35C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609A6"/>
    <w:multiLevelType w:val="multilevel"/>
    <w:tmpl w:val="897617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11C31"/>
    <w:multiLevelType w:val="multilevel"/>
    <w:tmpl w:val="65A86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F39FD"/>
    <w:multiLevelType w:val="multilevel"/>
    <w:tmpl w:val="D150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E61C6"/>
    <w:multiLevelType w:val="multilevel"/>
    <w:tmpl w:val="5524E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F5C7F"/>
    <w:multiLevelType w:val="multilevel"/>
    <w:tmpl w:val="5F3ABE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ind w:left="426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426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7">
    <w:abstractNumId w:val="9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66"/>
    <w:rsid w:val="00012301"/>
    <w:rsid w:val="000667AE"/>
    <w:rsid w:val="000D2E9C"/>
    <w:rsid w:val="00115842"/>
    <w:rsid w:val="00126039"/>
    <w:rsid w:val="0014285A"/>
    <w:rsid w:val="0018428C"/>
    <w:rsid w:val="001C3EEA"/>
    <w:rsid w:val="001E3E92"/>
    <w:rsid w:val="002219C1"/>
    <w:rsid w:val="002446AC"/>
    <w:rsid w:val="0025574E"/>
    <w:rsid w:val="0026054E"/>
    <w:rsid w:val="00284D18"/>
    <w:rsid w:val="0028542A"/>
    <w:rsid w:val="0029029C"/>
    <w:rsid w:val="0034080B"/>
    <w:rsid w:val="00350BC2"/>
    <w:rsid w:val="003532DE"/>
    <w:rsid w:val="00370BCC"/>
    <w:rsid w:val="00383132"/>
    <w:rsid w:val="00395F49"/>
    <w:rsid w:val="003F01FB"/>
    <w:rsid w:val="003F4732"/>
    <w:rsid w:val="00402B85"/>
    <w:rsid w:val="00410D87"/>
    <w:rsid w:val="00440F0B"/>
    <w:rsid w:val="004C4078"/>
    <w:rsid w:val="00501B73"/>
    <w:rsid w:val="005165FB"/>
    <w:rsid w:val="00536D81"/>
    <w:rsid w:val="005421B4"/>
    <w:rsid w:val="00585996"/>
    <w:rsid w:val="00596DEC"/>
    <w:rsid w:val="005C7431"/>
    <w:rsid w:val="005E4C42"/>
    <w:rsid w:val="00602238"/>
    <w:rsid w:val="0061131E"/>
    <w:rsid w:val="006115B2"/>
    <w:rsid w:val="00616706"/>
    <w:rsid w:val="007200A7"/>
    <w:rsid w:val="007604A3"/>
    <w:rsid w:val="00794387"/>
    <w:rsid w:val="007F29AF"/>
    <w:rsid w:val="00811086"/>
    <w:rsid w:val="00863342"/>
    <w:rsid w:val="008646FD"/>
    <w:rsid w:val="008914AF"/>
    <w:rsid w:val="008C72A2"/>
    <w:rsid w:val="008D5D6D"/>
    <w:rsid w:val="008F19EB"/>
    <w:rsid w:val="00906A2D"/>
    <w:rsid w:val="00907B88"/>
    <w:rsid w:val="009241EE"/>
    <w:rsid w:val="009476E9"/>
    <w:rsid w:val="00A164E7"/>
    <w:rsid w:val="00A25F93"/>
    <w:rsid w:val="00A26A3C"/>
    <w:rsid w:val="00A47266"/>
    <w:rsid w:val="00A63AD0"/>
    <w:rsid w:val="00AA4997"/>
    <w:rsid w:val="00AC0856"/>
    <w:rsid w:val="00AF5042"/>
    <w:rsid w:val="00B15DB8"/>
    <w:rsid w:val="00B16366"/>
    <w:rsid w:val="00B3488B"/>
    <w:rsid w:val="00B44AF7"/>
    <w:rsid w:val="00B456CC"/>
    <w:rsid w:val="00B47EC2"/>
    <w:rsid w:val="00B61AC9"/>
    <w:rsid w:val="00BB6F4C"/>
    <w:rsid w:val="00C353BB"/>
    <w:rsid w:val="00C8398F"/>
    <w:rsid w:val="00CB5421"/>
    <w:rsid w:val="00D16E8D"/>
    <w:rsid w:val="00D230F5"/>
    <w:rsid w:val="00D52EE8"/>
    <w:rsid w:val="00D71009"/>
    <w:rsid w:val="00D75AEE"/>
    <w:rsid w:val="00D77A2B"/>
    <w:rsid w:val="00D81903"/>
    <w:rsid w:val="00DE086D"/>
    <w:rsid w:val="00E02C99"/>
    <w:rsid w:val="00E35C01"/>
    <w:rsid w:val="00EB58AA"/>
    <w:rsid w:val="00EE1FC7"/>
    <w:rsid w:val="00F469C3"/>
    <w:rsid w:val="00F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60FB"/>
  <w15:docId w15:val="{B2FC0460-1927-774C-A2BD-52F5867E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86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86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2B85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5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noldclark.com/cook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kiltwalk.co.uk/te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B5F0-B44E-4231-9069-4CBE1649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Arnold Clark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O'Conner</dc:creator>
  <cp:lastModifiedBy>Callum Cummine</cp:lastModifiedBy>
  <cp:revision>6</cp:revision>
  <cp:lastPrinted>2018-03-27T08:54:00Z</cp:lastPrinted>
  <dcterms:created xsi:type="dcterms:W3CDTF">2022-02-02T13:58:00Z</dcterms:created>
  <dcterms:modified xsi:type="dcterms:W3CDTF">2022-02-09T14:55:00Z</dcterms:modified>
</cp:coreProperties>
</file>